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9F" w:rsidRPr="00A9533A" w:rsidRDefault="00D20E9F" w:rsidP="00A9533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9533A">
        <w:rPr>
          <w:b/>
          <w:bCs/>
          <w:sz w:val="28"/>
          <w:szCs w:val="28"/>
        </w:rPr>
        <w:t>Должностной регламент</w:t>
      </w:r>
      <w:r w:rsidRPr="00A9533A">
        <w:rPr>
          <w:b/>
          <w:bCs/>
          <w:sz w:val="28"/>
          <w:szCs w:val="28"/>
        </w:rPr>
        <w:br/>
      </w:r>
      <w:r w:rsidR="00DB4D1A">
        <w:rPr>
          <w:b/>
          <w:bCs/>
          <w:sz w:val="28"/>
          <w:szCs w:val="28"/>
        </w:rPr>
        <w:t>старшего</w:t>
      </w:r>
      <w:r w:rsidR="00A9533A" w:rsidRPr="00A9533A">
        <w:rPr>
          <w:b/>
          <w:bCs/>
          <w:sz w:val="28"/>
          <w:szCs w:val="28"/>
        </w:rPr>
        <w:t xml:space="preserve"> </w:t>
      </w:r>
      <w:r w:rsidRPr="00A9533A">
        <w:rPr>
          <w:b/>
          <w:bCs/>
          <w:sz w:val="28"/>
          <w:szCs w:val="28"/>
        </w:rPr>
        <w:t>государственного налогового инспектора</w:t>
      </w:r>
    </w:p>
    <w:p w:rsidR="004D6CB9" w:rsidRPr="00A9533A" w:rsidRDefault="00DB4D1A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9533A" w:rsidRPr="00A9533A">
        <w:rPr>
          <w:b/>
          <w:bCs/>
          <w:sz w:val="28"/>
          <w:szCs w:val="28"/>
        </w:rPr>
        <w:t>тдела</w:t>
      </w:r>
      <w:r>
        <w:rPr>
          <w:b/>
          <w:bCs/>
          <w:sz w:val="28"/>
          <w:szCs w:val="28"/>
        </w:rPr>
        <w:t xml:space="preserve"> камеральных проверок №1</w:t>
      </w:r>
    </w:p>
    <w:p w:rsidR="004D6CB9" w:rsidRPr="00A9533A" w:rsidRDefault="0020410A" w:rsidP="00A9533A">
      <w:pPr>
        <w:spacing w:after="0" w:line="240" w:lineRule="auto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Межрайонной и</w:t>
      </w:r>
      <w:r w:rsidR="004D6CB9" w:rsidRPr="00A9533A">
        <w:rPr>
          <w:b/>
          <w:sz w:val="28"/>
          <w:szCs w:val="28"/>
        </w:rPr>
        <w:t>нспекции Федеральной налоговой службы</w:t>
      </w:r>
      <w:r w:rsidRPr="00A9533A">
        <w:rPr>
          <w:b/>
          <w:sz w:val="28"/>
          <w:szCs w:val="28"/>
        </w:rPr>
        <w:t xml:space="preserve"> №9 </w:t>
      </w:r>
    </w:p>
    <w:p w:rsidR="004D6CB9" w:rsidRPr="00A9533A" w:rsidRDefault="004D6CB9" w:rsidP="00A9533A">
      <w:pPr>
        <w:pStyle w:val="a3"/>
        <w:widowControl w:val="0"/>
        <w:rPr>
          <w:rFonts w:eastAsia="Times New Roman" w:cs="Times New Roman"/>
          <w:color w:val="auto"/>
          <w:szCs w:val="28"/>
          <w:lang w:eastAsia="ru-RU"/>
        </w:rPr>
      </w:pPr>
      <w:r w:rsidRPr="00A9533A">
        <w:rPr>
          <w:rFonts w:cs="Times New Roman"/>
          <w:szCs w:val="28"/>
        </w:rPr>
        <w:t>по Оренбургской области</w:t>
      </w:r>
    </w:p>
    <w:p w:rsidR="004D6CB9" w:rsidRPr="00A9533A" w:rsidRDefault="004D6CB9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9533A">
        <w:rPr>
          <w:b/>
          <w:bCs/>
          <w:sz w:val="28"/>
          <w:szCs w:val="28"/>
          <w:lang w:val="en-US"/>
        </w:rPr>
        <w:t>I</w:t>
      </w:r>
      <w:r w:rsidRPr="00A9533A">
        <w:rPr>
          <w:b/>
          <w:bCs/>
          <w:sz w:val="28"/>
          <w:szCs w:val="28"/>
        </w:rPr>
        <w:t>.</w:t>
      </w:r>
      <w:r w:rsidRPr="00A9533A">
        <w:rPr>
          <w:b/>
          <w:bCs/>
          <w:sz w:val="28"/>
          <w:szCs w:val="28"/>
          <w:lang w:val="en-US"/>
        </w:rPr>
        <w:t> </w:t>
      </w:r>
      <w:r w:rsidRPr="00A9533A">
        <w:rPr>
          <w:b/>
          <w:bCs/>
          <w:sz w:val="28"/>
          <w:szCs w:val="28"/>
        </w:rPr>
        <w:t>Общие положения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1. Должность федеральной государственной гражданской службы </w:t>
      </w:r>
      <w:r w:rsidRPr="00A9533A">
        <w:rPr>
          <w:sz w:val="28"/>
          <w:szCs w:val="28"/>
        </w:rPr>
        <w:br/>
        <w:t>(далее – гражданская служба)</w:t>
      </w:r>
      <w:r w:rsidR="0020410A" w:rsidRPr="00A9533A">
        <w:rPr>
          <w:sz w:val="28"/>
          <w:szCs w:val="28"/>
        </w:rPr>
        <w:t xml:space="preserve"> </w:t>
      </w:r>
      <w:r w:rsidR="00DB4D1A">
        <w:rPr>
          <w:sz w:val="28"/>
          <w:szCs w:val="28"/>
        </w:rPr>
        <w:t>старше</w:t>
      </w:r>
      <w:r w:rsidR="00A9533A">
        <w:rPr>
          <w:sz w:val="28"/>
          <w:szCs w:val="28"/>
        </w:rPr>
        <w:t xml:space="preserve">го </w:t>
      </w:r>
      <w:r w:rsidRPr="00A9533A">
        <w:rPr>
          <w:sz w:val="28"/>
          <w:szCs w:val="28"/>
        </w:rPr>
        <w:t>государственного налогового</w:t>
      </w:r>
      <w:r w:rsidR="00A9533A">
        <w:rPr>
          <w:sz w:val="28"/>
          <w:szCs w:val="28"/>
        </w:rPr>
        <w:t xml:space="preserve"> инспектора </w:t>
      </w:r>
      <w:r w:rsidRPr="00A9533A">
        <w:rPr>
          <w:sz w:val="28"/>
          <w:szCs w:val="28"/>
        </w:rPr>
        <w:t>отдела</w:t>
      </w:r>
      <w:r w:rsidR="00DB4D1A">
        <w:rPr>
          <w:sz w:val="28"/>
          <w:szCs w:val="28"/>
        </w:rPr>
        <w:t xml:space="preserve"> камеральных проверок №1</w:t>
      </w:r>
      <w:r w:rsidRPr="00A9533A">
        <w:rPr>
          <w:sz w:val="28"/>
          <w:szCs w:val="28"/>
        </w:rPr>
        <w:t xml:space="preserve"> </w:t>
      </w:r>
      <w:r w:rsidR="0020410A" w:rsidRPr="00A9533A">
        <w:rPr>
          <w:sz w:val="28"/>
          <w:szCs w:val="28"/>
        </w:rPr>
        <w:t xml:space="preserve">Межрайонной инспекции Федеральной налоговой службы №9 по Оренбургской области  </w:t>
      </w:r>
      <w:r w:rsidRPr="00A9533A">
        <w:rPr>
          <w:sz w:val="28"/>
          <w:szCs w:val="28"/>
        </w:rPr>
        <w:t xml:space="preserve">(далее </w:t>
      </w:r>
      <w:proofErr w:type="gramStart"/>
      <w:r w:rsidRPr="00A9533A">
        <w:rPr>
          <w:sz w:val="28"/>
          <w:szCs w:val="28"/>
        </w:rPr>
        <w:t>–</w:t>
      </w:r>
      <w:r w:rsidR="00DB4D1A">
        <w:rPr>
          <w:sz w:val="28"/>
          <w:szCs w:val="28"/>
        </w:rPr>
        <w:t>с</w:t>
      </w:r>
      <w:proofErr w:type="gramEnd"/>
      <w:r w:rsidR="00DB4D1A">
        <w:rPr>
          <w:sz w:val="28"/>
          <w:szCs w:val="28"/>
        </w:rPr>
        <w:t>тарший</w:t>
      </w:r>
      <w:r w:rsid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государственный налоговый инспектор)</w:t>
      </w:r>
      <w:r w:rsidR="0020410A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 xml:space="preserve">относится к </w:t>
      </w:r>
      <w:r w:rsidR="00DB4D1A">
        <w:rPr>
          <w:sz w:val="28"/>
          <w:szCs w:val="28"/>
        </w:rPr>
        <w:t>старше</w:t>
      </w:r>
      <w:r w:rsidRPr="00A9533A">
        <w:rPr>
          <w:sz w:val="28"/>
          <w:szCs w:val="28"/>
        </w:rPr>
        <w:t>й группе должностей гражданской службы категории «специалисты».</w:t>
      </w:r>
    </w:p>
    <w:p w:rsidR="00D20E9F" w:rsidRPr="00A9533A" w:rsidRDefault="00D20E9F" w:rsidP="002A3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Регистрационный номер (код) должности –11-3-</w:t>
      </w:r>
      <w:r w:rsidR="00DB4D1A">
        <w:rPr>
          <w:sz w:val="28"/>
          <w:szCs w:val="28"/>
        </w:rPr>
        <w:t>4</w:t>
      </w:r>
      <w:r w:rsidRPr="00A9533A">
        <w:rPr>
          <w:sz w:val="28"/>
          <w:szCs w:val="28"/>
        </w:rPr>
        <w:t>-0</w:t>
      </w:r>
      <w:r w:rsidR="00800A89" w:rsidRPr="00A9533A">
        <w:rPr>
          <w:sz w:val="28"/>
          <w:szCs w:val="28"/>
        </w:rPr>
        <w:t>9</w:t>
      </w:r>
      <w:r w:rsidR="00DB4D1A">
        <w:rPr>
          <w:sz w:val="28"/>
          <w:szCs w:val="28"/>
        </w:rPr>
        <w:t>5</w:t>
      </w:r>
      <w:r w:rsidRPr="00A9533A">
        <w:rPr>
          <w:sz w:val="28"/>
          <w:szCs w:val="28"/>
        </w:rPr>
        <w:t>.</w:t>
      </w:r>
    </w:p>
    <w:p w:rsidR="002A30A6" w:rsidRPr="002A30A6" w:rsidRDefault="00D20E9F" w:rsidP="002A30A6">
      <w:pPr>
        <w:pStyle w:val="2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2. Область профессиональной служебной деятельности </w:t>
      </w:r>
      <w:r w:rsidR="00234584"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B4D1A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старшего</w:t>
      </w:r>
      <w:r w:rsidR="002A30A6"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государственного налогового инспектора: </w:t>
      </w:r>
      <w:r w:rsidR="007A7632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регулирование налоговой деятельности</w:t>
      </w:r>
      <w:r w:rsidR="002A30A6"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D20E9F" w:rsidRPr="002A30A6" w:rsidRDefault="00D20E9F" w:rsidP="002A3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3.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Вид профессиональной служебной деятельности </w:t>
      </w:r>
      <w:r w:rsidR="00DB4D1A">
        <w:rPr>
          <w:sz w:val="28"/>
          <w:szCs w:val="28"/>
        </w:rPr>
        <w:t>старшег</w:t>
      </w:r>
      <w:r w:rsidR="002A30A6">
        <w:rPr>
          <w:sz w:val="28"/>
          <w:szCs w:val="28"/>
        </w:rPr>
        <w:t xml:space="preserve">о </w:t>
      </w:r>
      <w:r w:rsidRPr="00A9533A">
        <w:rPr>
          <w:sz w:val="28"/>
          <w:szCs w:val="28"/>
        </w:rPr>
        <w:t xml:space="preserve">государственного налогового инспектора: </w:t>
      </w:r>
      <w:r w:rsidR="00DB4D1A">
        <w:rPr>
          <w:bCs/>
          <w:sz w:val="28"/>
          <w:szCs w:val="28"/>
        </w:rPr>
        <w:t>осуществление налогового контроля</w:t>
      </w:r>
      <w:r w:rsidRPr="002A30A6">
        <w:rPr>
          <w:sz w:val="28"/>
          <w:szCs w:val="28"/>
        </w:rPr>
        <w:t>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4.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Назначение на должность и освобождение от должности </w:t>
      </w:r>
      <w:r w:rsidR="00DB4D1A">
        <w:rPr>
          <w:sz w:val="28"/>
          <w:szCs w:val="28"/>
        </w:rPr>
        <w:t>старшего</w:t>
      </w:r>
      <w:r w:rsidR="002A30A6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государственного налогового инспектора</w:t>
      </w:r>
      <w:r w:rsidR="00800A89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 xml:space="preserve">осуществляются приказом </w:t>
      </w:r>
      <w:r w:rsidR="00800A89" w:rsidRPr="00A9533A">
        <w:rPr>
          <w:sz w:val="28"/>
          <w:szCs w:val="28"/>
        </w:rPr>
        <w:t xml:space="preserve">начальника </w:t>
      </w:r>
      <w:r w:rsidR="00234584" w:rsidRPr="00A9533A">
        <w:rPr>
          <w:sz w:val="28"/>
          <w:szCs w:val="28"/>
        </w:rPr>
        <w:t xml:space="preserve">Межрайонной инспекции Федеральной налоговой службы №9 по Оренбургской области  </w:t>
      </w:r>
      <w:r w:rsidR="00800A89" w:rsidRPr="00A9533A">
        <w:rPr>
          <w:sz w:val="28"/>
          <w:szCs w:val="28"/>
        </w:rPr>
        <w:t xml:space="preserve">(далее - </w:t>
      </w:r>
      <w:r w:rsidR="002A30A6">
        <w:rPr>
          <w:sz w:val="28"/>
          <w:szCs w:val="28"/>
        </w:rPr>
        <w:t>И</w:t>
      </w:r>
      <w:r w:rsidR="00800A89" w:rsidRPr="00A9533A">
        <w:rPr>
          <w:sz w:val="28"/>
          <w:szCs w:val="28"/>
        </w:rPr>
        <w:t>нспекция).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5.</w:t>
      </w:r>
      <w:r w:rsidRPr="00A9533A">
        <w:rPr>
          <w:sz w:val="28"/>
          <w:szCs w:val="28"/>
          <w:lang w:val="en-US"/>
        </w:rPr>
        <w:t> </w:t>
      </w:r>
      <w:r w:rsidR="00DB4D1A">
        <w:rPr>
          <w:sz w:val="28"/>
          <w:szCs w:val="28"/>
        </w:rPr>
        <w:t>Старши</w:t>
      </w:r>
      <w:r w:rsidR="002A30A6">
        <w:rPr>
          <w:sz w:val="28"/>
          <w:szCs w:val="28"/>
        </w:rPr>
        <w:t>й г</w:t>
      </w:r>
      <w:r w:rsidRPr="00A9533A">
        <w:rPr>
          <w:sz w:val="28"/>
          <w:szCs w:val="28"/>
        </w:rPr>
        <w:t>осударственный налоговый инспектор</w:t>
      </w:r>
      <w:r w:rsidR="00800A89" w:rsidRPr="00A9533A">
        <w:rPr>
          <w:sz w:val="28"/>
          <w:szCs w:val="28"/>
        </w:rPr>
        <w:t xml:space="preserve"> </w:t>
      </w:r>
      <w:r w:rsidR="000D3D34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 xml:space="preserve">непосредственно подчиняется начальнику отдела (далее - </w:t>
      </w:r>
      <w:r w:rsidR="002A30A6">
        <w:rPr>
          <w:sz w:val="28"/>
          <w:szCs w:val="28"/>
        </w:rPr>
        <w:t>О</w:t>
      </w:r>
      <w:r w:rsidRPr="00A9533A">
        <w:rPr>
          <w:sz w:val="28"/>
          <w:szCs w:val="28"/>
        </w:rPr>
        <w:t>тдел)</w:t>
      </w:r>
      <w:r w:rsidR="002A30A6">
        <w:rPr>
          <w:sz w:val="28"/>
          <w:szCs w:val="28"/>
        </w:rPr>
        <w:t xml:space="preserve">, </w:t>
      </w:r>
      <w:r w:rsidR="002A30A6" w:rsidRPr="00DE5193">
        <w:rPr>
          <w:sz w:val="28"/>
          <w:szCs w:val="28"/>
        </w:rPr>
        <w:t>либо лицу, исполняющему его обязанности.</w:t>
      </w:r>
    </w:p>
    <w:p w:rsidR="00D20E9F" w:rsidRDefault="00D20E9F" w:rsidP="00A953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B4D1A" w:rsidRPr="00A9533A" w:rsidRDefault="00DB4D1A" w:rsidP="00A953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A30A6" w:rsidRDefault="002A30A6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9533A">
        <w:rPr>
          <w:b/>
          <w:bCs/>
          <w:sz w:val="28"/>
          <w:szCs w:val="28"/>
          <w:lang w:val="en-US"/>
        </w:rPr>
        <w:t>II</w:t>
      </w:r>
      <w:r w:rsidRPr="00A9533A">
        <w:rPr>
          <w:b/>
          <w:bCs/>
          <w:sz w:val="28"/>
          <w:szCs w:val="28"/>
        </w:rPr>
        <w:t>.</w:t>
      </w:r>
      <w:r w:rsidRPr="00A9533A">
        <w:rPr>
          <w:b/>
          <w:bCs/>
          <w:sz w:val="28"/>
          <w:szCs w:val="28"/>
          <w:lang w:val="en-US"/>
        </w:rPr>
        <w:t> </w:t>
      </w:r>
      <w:r w:rsidRPr="00A9533A">
        <w:rPr>
          <w:b/>
          <w:bCs/>
          <w:sz w:val="28"/>
          <w:szCs w:val="28"/>
        </w:rPr>
        <w:t xml:space="preserve">Квалификационные требования </w:t>
      </w:r>
      <w:r w:rsidRPr="00A9533A">
        <w:rPr>
          <w:b/>
          <w:bCs/>
          <w:sz w:val="28"/>
          <w:szCs w:val="28"/>
        </w:rPr>
        <w:br/>
        <w:t>для замещения должности гражданской службы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6.</w:t>
      </w:r>
      <w:r w:rsidRPr="00A9533A">
        <w:rPr>
          <w:sz w:val="28"/>
          <w:szCs w:val="28"/>
          <w:lang w:val="en-US"/>
        </w:rPr>
        <w:t> </w:t>
      </w:r>
      <w:r w:rsidR="009013AF" w:rsidRPr="00A9533A">
        <w:rPr>
          <w:sz w:val="28"/>
          <w:szCs w:val="28"/>
        </w:rPr>
        <w:t xml:space="preserve">Для замещения должности </w:t>
      </w:r>
      <w:r w:rsidR="00DB4D1A">
        <w:rPr>
          <w:sz w:val="28"/>
          <w:szCs w:val="28"/>
        </w:rPr>
        <w:t>старшего</w:t>
      </w:r>
      <w:r w:rsidR="007A7632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государственного налогового инспектора устанавливаются следующие требования.</w:t>
      </w:r>
    </w:p>
    <w:p w:rsidR="00467903" w:rsidRPr="00467903" w:rsidRDefault="00D20E9F" w:rsidP="00467903">
      <w:pPr>
        <w:spacing w:after="0" w:line="240" w:lineRule="auto"/>
        <w:ind w:firstLine="708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6.1.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Наличие высшего образования </w:t>
      </w:r>
      <w:r w:rsidR="00612103">
        <w:rPr>
          <w:sz w:val="28"/>
          <w:szCs w:val="28"/>
        </w:rPr>
        <w:t xml:space="preserve"> </w:t>
      </w:r>
      <w:r w:rsidR="00467903" w:rsidRPr="00F34EB3">
        <w:rPr>
          <w:sz w:val="28"/>
          <w:szCs w:val="28"/>
        </w:rPr>
        <w:t xml:space="preserve">не ниже уровня </w:t>
      </w:r>
      <w:proofErr w:type="spellStart"/>
      <w:r w:rsidR="00467903" w:rsidRPr="00F34EB3">
        <w:rPr>
          <w:sz w:val="28"/>
          <w:szCs w:val="28"/>
        </w:rPr>
        <w:t>бакалавриата</w:t>
      </w:r>
      <w:proofErr w:type="spellEnd"/>
      <w:r w:rsidR="00467903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по специальности, направлению подготовки: «Государственное и муниципальное правление»,</w:t>
      </w:r>
      <w:r w:rsidR="009013AF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«Государственный аудит», «Экономика», «Финансы и кредит», «Менеджмент», «Управление персоналом», «Юриспруденция»</w:t>
      </w:r>
      <w:r w:rsidR="007A7632">
        <w:rPr>
          <w:sz w:val="28"/>
          <w:szCs w:val="28"/>
        </w:rPr>
        <w:t xml:space="preserve"> </w:t>
      </w:r>
      <w:r w:rsidR="00467903" w:rsidRPr="00467903">
        <w:rPr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0E9F" w:rsidRPr="00A9533A" w:rsidRDefault="00D20E9F" w:rsidP="00612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pacing w:val="-2"/>
          <w:sz w:val="28"/>
          <w:szCs w:val="28"/>
        </w:rPr>
        <w:t>6.2.</w:t>
      </w:r>
      <w:r w:rsidRPr="00A9533A">
        <w:rPr>
          <w:spacing w:val="-2"/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>Без предъявлений требований к стажу.</w:t>
      </w:r>
    </w:p>
    <w:p w:rsidR="007A7632" w:rsidRPr="00DE5193" w:rsidRDefault="00D20E9F" w:rsidP="007A7632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  <w:r w:rsidRPr="00A9533A">
        <w:rPr>
          <w:sz w:val="28"/>
          <w:szCs w:val="28"/>
        </w:rPr>
        <w:lastRenderedPageBreak/>
        <w:t>6.3.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>Наличие базовых</w:t>
      </w:r>
      <w:r w:rsidRPr="00A9533A">
        <w:rPr>
          <w:spacing w:val="-2"/>
          <w:sz w:val="28"/>
          <w:szCs w:val="28"/>
        </w:rPr>
        <w:t xml:space="preserve"> знаний:</w:t>
      </w:r>
      <w:r w:rsidR="007A7632" w:rsidRPr="007A7632">
        <w:rPr>
          <w:sz w:val="28"/>
          <w:szCs w:val="28"/>
        </w:rPr>
        <w:t xml:space="preserve"> 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знание государственного языка Российской Федерации (русского языка); 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знание основ Конституции Российской Федерации, </w:t>
      </w:r>
      <w:r w:rsidR="00612103" w:rsidRPr="00DE5193">
        <w:rPr>
          <w:sz w:val="28"/>
          <w:szCs w:val="28"/>
        </w:rPr>
        <w:t>Федерального закона от 27 мая 2003 г. № 58-ФЗ «О системе государственной службы</w:t>
      </w:r>
      <w:r w:rsidR="00612103">
        <w:rPr>
          <w:sz w:val="28"/>
          <w:szCs w:val="28"/>
        </w:rPr>
        <w:t xml:space="preserve"> Российской Федерации»</w:t>
      </w:r>
      <w:r w:rsidR="00612103" w:rsidRPr="00DE5193">
        <w:rPr>
          <w:sz w:val="28"/>
          <w:szCs w:val="28"/>
        </w:rPr>
        <w:t>;</w:t>
      </w:r>
      <w:r w:rsidR="00612103" w:rsidRPr="00612103">
        <w:rPr>
          <w:sz w:val="28"/>
          <w:szCs w:val="28"/>
        </w:rPr>
        <w:t xml:space="preserve"> </w:t>
      </w:r>
      <w:r w:rsidR="00612103" w:rsidRPr="00DE5193">
        <w:rPr>
          <w:sz w:val="28"/>
          <w:szCs w:val="28"/>
        </w:rPr>
        <w:t xml:space="preserve">Федерального закона от 27 июля 2004 г. № 79-ФЗ </w:t>
      </w:r>
      <w:r w:rsidR="00612103">
        <w:rPr>
          <w:sz w:val="28"/>
          <w:szCs w:val="28"/>
        </w:rPr>
        <w:t xml:space="preserve">                                     </w:t>
      </w:r>
      <w:r w:rsidR="00612103" w:rsidRPr="00DE5193">
        <w:rPr>
          <w:sz w:val="28"/>
          <w:szCs w:val="28"/>
        </w:rPr>
        <w:t>«О государственной гражданской службе</w:t>
      </w:r>
      <w:r w:rsidR="00612103">
        <w:rPr>
          <w:sz w:val="28"/>
          <w:szCs w:val="28"/>
        </w:rPr>
        <w:t xml:space="preserve"> Российской Федерации»</w:t>
      </w:r>
      <w:r w:rsidR="00612103" w:rsidRPr="00DE5193">
        <w:rPr>
          <w:sz w:val="28"/>
          <w:szCs w:val="28"/>
        </w:rPr>
        <w:t>;</w:t>
      </w:r>
      <w:r w:rsidR="00612103" w:rsidRPr="00612103">
        <w:rPr>
          <w:sz w:val="28"/>
          <w:szCs w:val="28"/>
        </w:rPr>
        <w:t xml:space="preserve"> </w:t>
      </w:r>
      <w:r w:rsidR="00612103" w:rsidRPr="00DE5193">
        <w:rPr>
          <w:sz w:val="28"/>
          <w:szCs w:val="28"/>
        </w:rPr>
        <w:t>Федерального закона от 25 декабря 2008 г. № 273-ФЗ «О проти</w:t>
      </w:r>
      <w:r w:rsidR="00612103">
        <w:rPr>
          <w:sz w:val="28"/>
          <w:szCs w:val="28"/>
        </w:rPr>
        <w:t>водействии коррупции»</w:t>
      </w:r>
      <w:r w:rsidR="00612103" w:rsidRPr="00DE5193">
        <w:rPr>
          <w:sz w:val="28"/>
          <w:szCs w:val="28"/>
        </w:rPr>
        <w:t>;</w:t>
      </w:r>
      <w:r w:rsidRPr="00A9533A">
        <w:rPr>
          <w:sz w:val="28"/>
          <w:szCs w:val="28"/>
        </w:rPr>
        <w:t xml:space="preserve"> </w:t>
      </w:r>
    </w:p>
    <w:p w:rsidR="00D20E9F" w:rsidRDefault="00D20E9F" w:rsidP="00A95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знания и умения в области информационно-коммуникационных технологий; </w:t>
      </w:r>
    </w:p>
    <w:p w:rsidR="00967742" w:rsidRPr="00A9533A" w:rsidRDefault="00D20E9F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hAnsi="Times New Roman" w:cs="Times New Roman"/>
          <w:sz w:val="28"/>
          <w:szCs w:val="28"/>
        </w:rPr>
        <w:t>6.4.</w:t>
      </w:r>
      <w:r w:rsidRPr="00A953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533A">
        <w:rPr>
          <w:rFonts w:ascii="Times New Roman" w:hAnsi="Times New Roman" w:cs="Times New Roman"/>
          <w:sz w:val="28"/>
          <w:szCs w:val="28"/>
        </w:rPr>
        <w:t>Наличие профессиональных знаний:</w:t>
      </w:r>
      <w:r w:rsidR="00967742" w:rsidRPr="00A95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6.4.1.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>В сфере законодательства Российской Федерации: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>Налоговый кодекс Российской Федерации;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Закон Российской Федерации от 21 марта 1991 г. № 943-1 «О налоговых органах Российской Федерации»;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Федеральный закон Российской Федерации от 27 июля 2006 г. №152-ФЗ «О персональных данных»;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Федеральный закон Российской Федерации от 6 апреля 2011 г. № 63-ФЗ «Об электронной подписи»;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            Федеральный закон от 27 июля 2004 г. № 79-ФЗ «О государственной гражданской службе Российской Федерации». 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      </w:t>
      </w:r>
      <w:proofErr w:type="gramStart"/>
      <w:r w:rsidRPr="00B92A51">
        <w:rPr>
          <w:sz w:val="28"/>
          <w:szCs w:val="28"/>
        </w:rPr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     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     Федеральный закон от 03 июля 2016 г. № 243-ФЗ «О внесении изменений в части первую и вторую Налогового кодекса Российской Федерации </w:t>
      </w:r>
      <w:r w:rsidRPr="00B92A51">
        <w:rPr>
          <w:sz w:val="28"/>
          <w:szCs w:val="28"/>
        </w:rPr>
        <w:lastRenderedPageBreak/>
        <w:t>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B92A51">
        <w:rPr>
          <w:sz w:val="28"/>
          <w:szCs w:val="28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B92A51">
        <w:rPr>
          <w:sz w:val="28"/>
          <w:szCs w:val="28"/>
        </w:rPr>
        <w:t xml:space="preserve"> пенсионное, социальное и медицинское страхование»;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    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</w:t>
      </w:r>
      <w:r>
        <w:rPr>
          <w:sz w:val="28"/>
          <w:szCs w:val="28"/>
        </w:rPr>
        <w:t>ам в электронной форме»;</w:t>
      </w:r>
    </w:p>
    <w:p w:rsidR="00B92A51" w:rsidRPr="00B92A51" w:rsidRDefault="00B92A51" w:rsidP="00B92A51">
      <w:pPr>
        <w:spacing w:after="0" w:line="240" w:lineRule="auto"/>
        <w:ind w:firstLine="708"/>
        <w:jc w:val="both"/>
        <w:rPr>
          <w:sz w:val="28"/>
          <w:szCs w:val="28"/>
        </w:rPr>
      </w:pPr>
      <w:r w:rsidRPr="00B92A51">
        <w:rPr>
          <w:sz w:val="28"/>
          <w:szCs w:val="28"/>
        </w:rPr>
        <w:t xml:space="preserve"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</w:t>
      </w:r>
      <w:r>
        <w:rPr>
          <w:sz w:val="28"/>
          <w:szCs w:val="28"/>
        </w:rPr>
        <w:t>08 декабря 2014 № ММВ-7-11/617@;</w:t>
      </w:r>
    </w:p>
    <w:p w:rsidR="00D20E9F" w:rsidRPr="00A9533A" w:rsidRDefault="00B92A51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</w:t>
      </w:r>
      <w:r w:rsidR="00072D37">
        <w:rPr>
          <w:sz w:val="28"/>
          <w:szCs w:val="28"/>
        </w:rPr>
        <w:t xml:space="preserve"> г</w:t>
      </w:r>
      <w:r w:rsidR="00D20E9F" w:rsidRPr="00A9533A">
        <w:rPr>
          <w:sz w:val="28"/>
          <w:szCs w:val="28"/>
        </w:rPr>
        <w:t>осударственный налоговый инспектор</w:t>
      </w:r>
      <w:r w:rsidR="00812517" w:rsidRPr="00A9533A">
        <w:rPr>
          <w:sz w:val="28"/>
          <w:szCs w:val="28"/>
        </w:rPr>
        <w:t xml:space="preserve"> </w:t>
      </w:r>
      <w:r w:rsidR="00D20E9F" w:rsidRPr="00A9533A">
        <w:rPr>
          <w:sz w:val="28"/>
          <w:szCs w:val="28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92A51" w:rsidRPr="00B92A51" w:rsidRDefault="00D20E9F" w:rsidP="00B92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6.4.2. Иные профессиональные знания:</w:t>
      </w:r>
      <w:r w:rsidR="00B92A51">
        <w:rPr>
          <w:sz w:val="28"/>
          <w:szCs w:val="28"/>
        </w:rPr>
        <w:t xml:space="preserve"> знание </w:t>
      </w:r>
      <w:r w:rsidR="00072D37" w:rsidRPr="009D5AAD">
        <w:rPr>
          <w:sz w:val="28"/>
          <w:szCs w:val="28"/>
        </w:rPr>
        <w:t xml:space="preserve"> </w:t>
      </w:r>
      <w:r w:rsidR="00B92A51" w:rsidRPr="00B92A51">
        <w:rPr>
          <w:sz w:val="28"/>
          <w:szCs w:val="28"/>
        </w:rPr>
        <w:t>основ налогообложения; основ финансовых и кредитных отношений; общих положений о налоговом контроле; принципов формирования бюджетной системы РФ; принципов формирования налоговой системы РФ;</w:t>
      </w:r>
      <w:r w:rsidR="00B92A51">
        <w:rPr>
          <w:sz w:val="28"/>
          <w:szCs w:val="28"/>
        </w:rPr>
        <w:t xml:space="preserve"> </w:t>
      </w:r>
      <w:r w:rsidR="00B92A51" w:rsidRPr="00B92A51">
        <w:rPr>
          <w:sz w:val="28"/>
          <w:szCs w:val="28"/>
        </w:rPr>
        <w:t>порядка проведения мероприятий налогового контроля; принципов налогового администрирования</w:t>
      </w:r>
      <w:r w:rsidR="00B92A51">
        <w:rPr>
          <w:sz w:val="28"/>
          <w:szCs w:val="28"/>
        </w:rPr>
        <w:t>.</w:t>
      </w:r>
    </w:p>
    <w:p w:rsidR="00B92A51" w:rsidRPr="00B92A51" w:rsidRDefault="00D20E9F" w:rsidP="00B92A51">
      <w:pPr>
        <w:spacing w:after="0" w:line="240" w:lineRule="auto"/>
        <w:ind w:firstLine="567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6.5. Наличие функциональных знаний:</w:t>
      </w:r>
      <w:r w:rsidR="00B92A51">
        <w:rPr>
          <w:sz w:val="28"/>
          <w:szCs w:val="28"/>
        </w:rPr>
        <w:t xml:space="preserve"> знание </w:t>
      </w:r>
      <w:r w:rsidR="00B92A51" w:rsidRPr="00B92A51">
        <w:rPr>
          <w:sz w:val="28"/>
          <w:szCs w:val="28"/>
        </w:rPr>
        <w:t>принципов, методов, технологий и механизмов осуществления контроля (надзора); видов, назначений и технологий организации проверочных процедур; понятий единого реестра проверок, процедуры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порядка, этапов, инструментов проведения;</w:t>
      </w:r>
    </w:p>
    <w:p w:rsidR="00B92A51" w:rsidRPr="00B92A51" w:rsidRDefault="00B92A51" w:rsidP="00B92A5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92A51">
        <w:rPr>
          <w:sz w:val="28"/>
          <w:szCs w:val="28"/>
        </w:rPr>
        <w:t>ограничения при проведении проверочных процедур;</w:t>
      </w:r>
      <w:r>
        <w:rPr>
          <w:sz w:val="28"/>
          <w:szCs w:val="28"/>
        </w:rPr>
        <w:t xml:space="preserve"> </w:t>
      </w:r>
      <w:r w:rsidRPr="00B92A51">
        <w:rPr>
          <w:sz w:val="28"/>
          <w:szCs w:val="28"/>
        </w:rPr>
        <w:t>меры, принимаемые по результатам проверки;</w:t>
      </w:r>
    </w:p>
    <w:p w:rsidR="00D20E9F" w:rsidRPr="009D5AAD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6.6.</w:t>
      </w:r>
      <w:r w:rsidRPr="009D5AAD">
        <w:rPr>
          <w:sz w:val="28"/>
          <w:szCs w:val="28"/>
          <w:lang w:val="en-US"/>
        </w:rPr>
        <w:t> </w:t>
      </w:r>
      <w:r w:rsidRPr="009D5AAD">
        <w:rPr>
          <w:sz w:val="28"/>
          <w:szCs w:val="28"/>
        </w:rPr>
        <w:t xml:space="preserve">Наличие базовых умений: </w:t>
      </w:r>
    </w:p>
    <w:p w:rsidR="00D20E9F" w:rsidRPr="009D5AAD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умение мыслить системно (стратегически);</w:t>
      </w:r>
    </w:p>
    <w:p w:rsidR="00D20E9F" w:rsidRPr="009D5AAD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D20E9F" w:rsidRPr="009D5AAD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коммуникативные умения;</w:t>
      </w:r>
    </w:p>
    <w:p w:rsidR="00D20E9F" w:rsidRPr="009D5AAD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умение управлять изменениями.</w:t>
      </w:r>
    </w:p>
    <w:p w:rsidR="00D20E9F" w:rsidRPr="009D5AAD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6.7. Наличие профессиональных умений:</w:t>
      </w:r>
    </w:p>
    <w:p w:rsidR="00E72E9C" w:rsidRPr="00E72E9C" w:rsidRDefault="00E72E9C" w:rsidP="00E7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72E9C">
        <w:rPr>
          <w:sz w:val="28"/>
          <w:szCs w:val="28"/>
        </w:rPr>
        <w:lastRenderedPageBreak/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E72E9C">
        <w:rPr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9D5AAD" w:rsidRDefault="00D20E9F" w:rsidP="00B17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D5AAD">
        <w:rPr>
          <w:sz w:val="28"/>
          <w:szCs w:val="28"/>
        </w:rPr>
        <w:t>6.8. Наличие функциональных умений:</w:t>
      </w:r>
    </w:p>
    <w:p w:rsidR="00E72E9C" w:rsidRPr="00E72E9C" w:rsidRDefault="00E72E9C" w:rsidP="00E7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72E9C">
        <w:rPr>
          <w:sz w:val="28"/>
          <w:szCs w:val="28"/>
        </w:rPr>
        <w:t>проведение плановых и внеплановых документарных проверок (обследований);</w:t>
      </w:r>
    </w:p>
    <w:p w:rsidR="00E72E9C" w:rsidRPr="00E72E9C" w:rsidRDefault="00E72E9C" w:rsidP="00E7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72E9C">
        <w:rPr>
          <w:sz w:val="28"/>
          <w:szCs w:val="28"/>
        </w:rPr>
        <w:t>проведение камеральных проверок;</w:t>
      </w:r>
    </w:p>
    <w:p w:rsidR="00E72E9C" w:rsidRPr="00E72E9C" w:rsidRDefault="00E72E9C" w:rsidP="00E7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72E9C">
        <w:rPr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III. Должностные обязанности, права и ответственность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7. Основные права и обязанности </w:t>
      </w:r>
      <w:r w:rsidR="00DB4D1A">
        <w:rPr>
          <w:sz w:val="28"/>
          <w:szCs w:val="28"/>
        </w:rPr>
        <w:t>старшего</w:t>
      </w:r>
      <w:r w:rsidR="00287126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</w:t>
      </w:r>
      <w:r w:rsidR="00E72B38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«О государственной гражданской службе Российской Федерации».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8. В целях реализации задач и функций, возложенных на отдел</w:t>
      </w:r>
      <w:r w:rsidR="009013AF" w:rsidRPr="00A9533A">
        <w:rPr>
          <w:sz w:val="28"/>
          <w:szCs w:val="28"/>
        </w:rPr>
        <w:t xml:space="preserve">, </w:t>
      </w:r>
      <w:r w:rsidR="00DB4D1A">
        <w:rPr>
          <w:sz w:val="28"/>
          <w:szCs w:val="28"/>
        </w:rPr>
        <w:t>старший</w:t>
      </w:r>
      <w:r w:rsidR="00287126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</w:t>
      </w:r>
      <w:r w:rsidR="00287126">
        <w:rPr>
          <w:sz w:val="28"/>
          <w:szCs w:val="28"/>
        </w:rPr>
        <w:t>дарственный налоговый инспектор</w:t>
      </w:r>
      <w:r w:rsidRPr="00A9533A">
        <w:rPr>
          <w:sz w:val="28"/>
          <w:szCs w:val="28"/>
        </w:rPr>
        <w:t>: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контролирует  соблюдение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НДФЛ, РСВ;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осуществляет мероприятия налогового контроля в отношении организаций, представляющих сведения о среднесписочной численности работников; 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осуществляет мероприятия налогового контроля в отношении ликвидируемых организаций; 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осуществляет мероприятия налогового контроля в отношении не отчитывающихся и представляющих нулевую отчетность организаций;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проводит анализ отчетности налоговых агентов по НДФЛ, в том числе анализ показателей Сводных справок для налоговых агентов юридических лиц;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осуществляет мероприятия налогового контроля в отношении налоговых агентов, которые не перечислили удержанную с налогоплательщиков сумму НДФЛ, РСВ;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подготавливает материалы для работы комиссий  по заслушиванию налоговых агентов, не перечисляющих своевременно НДФЛ, РСВ в бюджет.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lastRenderedPageBreak/>
        <w:t>привлекает к административной ответственности налогоплательщиков нарушивших налоговое законодательство;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проводит анализ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проводит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выявляет и анализирует  схемы уклонения от налогообложения, вырабатывает предложения по их предотвращению;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оформляет результаты  налоговой проверки;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своевременно и качественно заполня</w:t>
      </w:r>
      <w:r w:rsidR="00AB57A9" w:rsidRPr="00AB57A9">
        <w:rPr>
          <w:sz w:val="28"/>
          <w:szCs w:val="28"/>
        </w:rPr>
        <w:t>ет</w:t>
      </w:r>
      <w:r w:rsidRPr="00AB57A9">
        <w:rPr>
          <w:sz w:val="28"/>
          <w:szCs w:val="28"/>
        </w:rPr>
        <w:t xml:space="preserve"> информационные ресурсы;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переда</w:t>
      </w:r>
      <w:r w:rsidR="00AB57A9" w:rsidRPr="00AB57A9">
        <w:rPr>
          <w:sz w:val="28"/>
          <w:szCs w:val="28"/>
        </w:rPr>
        <w:t>ет</w:t>
      </w:r>
      <w:r w:rsidRPr="00AB57A9">
        <w:rPr>
          <w:sz w:val="28"/>
          <w:szCs w:val="28"/>
        </w:rPr>
        <w:t xml:space="preserve"> в правовой отдел материалы налоговых проверок;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формир</w:t>
      </w:r>
      <w:r w:rsidR="00AB57A9" w:rsidRPr="00AB57A9">
        <w:rPr>
          <w:sz w:val="28"/>
          <w:szCs w:val="28"/>
        </w:rPr>
        <w:t>ует</w:t>
      </w:r>
      <w:r w:rsidRPr="00AB57A9">
        <w:rPr>
          <w:sz w:val="28"/>
          <w:szCs w:val="28"/>
        </w:rPr>
        <w:t xml:space="preserve"> заключения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E72E9C" w:rsidRPr="00AB57A9" w:rsidRDefault="00E72E9C" w:rsidP="00E72E9C">
      <w:pPr>
        <w:shd w:val="clear" w:color="auto" w:fill="FFFFFF"/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подготавлива</w:t>
      </w:r>
      <w:r w:rsidR="00AB57A9" w:rsidRPr="00AB57A9">
        <w:rPr>
          <w:sz w:val="28"/>
          <w:szCs w:val="28"/>
        </w:rPr>
        <w:t>ет</w:t>
      </w:r>
      <w:r w:rsidRPr="00AB57A9">
        <w:rPr>
          <w:sz w:val="28"/>
          <w:szCs w:val="28"/>
        </w:rPr>
        <w:t xml:space="preserve"> оперативные информации по заданиям УФНС России по Оренбургской области; 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участв</w:t>
      </w:r>
      <w:r w:rsidR="00AB57A9" w:rsidRPr="00AB57A9">
        <w:rPr>
          <w:sz w:val="28"/>
          <w:szCs w:val="28"/>
        </w:rPr>
        <w:t>ует</w:t>
      </w:r>
      <w:r w:rsidRPr="00AB57A9">
        <w:rPr>
          <w:sz w:val="28"/>
          <w:szCs w:val="28"/>
        </w:rPr>
        <w:t xml:space="preserve"> в подготовке ответов на письменные запросы налогоплательщиков.</w:t>
      </w:r>
    </w:p>
    <w:p w:rsidR="00E72E9C" w:rsidRPr="00AB57A9" w:rsidRDefault="00E72E9C" w:rsidP="00E72E9C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ве</w:t>
      </w:r>
      <w:r w:rsidR="00AB57A9" w:rsidRPr="00AB57A9">
        <w:rPr>
          <w:sz w:val="28"/>
          <w:szCs w:val="28"/>
        </w:rPr>
        <w:t>дет</w:t>
      </w:r>
      <w:r w:rsidRPr="00AB57A9">
        <w:rPr>
          <w:sz w:val="28"/>
          <w:szCs w:val="28"/>
        </w:rPr>
        <w:t xml:space="preserve"> информационный ресурс ЛК -3</w:t>
      </w:r>
    </w:p>
    <w:p w:rsidR="00E72E9C" w:rsidRPr="00AB57A9" w:rsidRDefault="00E72E9C" w:rsidP="00E72E9C">
      <w:pPr>
        <w:shd w:val="clear" w:color="auto" w:fill="FFFFFF"/>
        <w:spacing w:after="0" w:line="240" w:lineRule="auto"/>
        <w:ind w:firstLine="360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выполня</w:t>
      </w:r>
      <w:r w:rsidR="00AB57A9" w:rsidRPr="00AB57A9">
        <w:rPr>
          <w:sz w:val="28"/>
          <w:szCs w:val="28"/>
        </w:rPr>
        <w:t>ет</w:t>
      </w:r>
      <w:r w:rsidRPr="00AB57A9">
        <w:rPr>
          <w:sz w:val="28"/>
          <w:szCs w:val="28"/>
        </w:rPr>
        <w:t xml:space="preserve"> поручения начальника отдела;</w:t>
      </w:r>
    </w:p>
    <w:p w:rsidR="00E72E9C" w:rsidRPr="00AB57A9" w:rsidRDefault="00E72E9C" w:rsidP="00E72E9C">
      <w:pPr>
        <w:shd w:val="clear" w:color="auto" w:fill="FFFFFF"/>
        <w:spacing w:after="0" w:line="240" w:lineRule="auto"/>
        <w:ind w:firstLine="360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ве</w:t>
      </w:r>
      <w:r w:rsidR="00AB57A9" w:rsidRPr="00AB57A9">
        <w:rPr>
          <w:sz w:val="28"/>
          <w:szCs w:val="28"/>
        </w:rPr>
        <w:t>дет</w:t>
      </w:r>
      <w:r w:rsidRPr="00AB57A9">
        <w:rPr>
          <w:sz w:val="28"/>
          <w:szCs w:val="28"/>
        </w:rPr>
        <w:t xml:space="preserve"> в установленном порядке делопроизводств</w:t>
      </w:r>
      <w:r w:rsidR="00AB57A9" w:rsidRPr="00AB57A9">
        <w:rPr>
          <w:sz w:val="28"/>
          <w:szCs w:val="28"/>
        </w:rPr>
        <w:t>о</w:t>
      </w:r>
      <w:r w:rsidRPr="00AB57A9">
        <w:rPr>
          <w:sz w:val="28"/>
          <w:szCs w:val="28"/>
        </w:rPr>
        <w:t xml:space="preserve"> и обеспечение сохранности номенклатурных дел в отделе, а также сдачу их в архив в надлежащие сроки;</w:t>
      </w:r>
    </w:p>
    <w:p w:rsidR="00E72E9C" w:rsidRPr="00AB57A9" w:rsidRDefault="00E72E9C" w:rsidP="00E72E9C">
      <w:pPr>
        <w:shd w:val="clear" w:color="auto" w:fill="FFFFFF"/>
        <w:spacing w:after="0" w:line="240" w:lineRule="auto"/>
        <w:ind w:firstLine="360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обеспечива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>т сохранность служебного удостоверения;</w:t>
      </w:r>
    </w:p>
    <w:p w:rsidR="00E72E9C" w:rsidRPr="00AB57A9" w:rsidRDefault="00E72E9C" w:rsidP="00E72E9C">
      <w:pPr>
        <w:shd w:val="clear" w:color="auto" w:fill="FFFFFF"/>
        <w:spacing w:after="0" w:line="240" w:lineRule="auto"/>
        <w:ind w:firstLine="360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соблюда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>т  правила Служебного распорядка и дисциплины труда при исполнении должностных обязанностей;</w:t>
      </w:r>
    </w:p>
    <w:p w:rsidR="00E72E9C" w:rsidRPr="00AB57A9" w:rsidRDefault="00E72E9C" w:rsidP="00E72E9C">
      <w:pPr>
        <w:spacing w:after="0" w:line="240" w:lineRule="auto"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     осуществля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>т вые</w:t>
      </w:r>
      <w:proofErr w:type="gramStart"/>
      <w:r w:rsidRPr="00AB57A9">
        <w:rPr>
          <w:sz w:val="28"/>
          <w:szCs w:val="28"/>
        </w:rPr>
        <w:t>зд в сл</w:t>
      </w:r>
      <w:proofErr w:type="gramEnd"/>
      <w:r w:rsidRPr="00AB57A9">
        <w:rPr>
          <w:sz w:val="28"/>
          <w:szCs w:val="28"/>
        </w:rPr>
        <w:t>ужебные командировки;</w:t>
      </w:r>
    </w:p>
    <w:p w:rsidR="00E72E9C" w:rsidRPr="00AB57A9" w:rsidRDefault="00E72E9C" w:rsidP="00E72E9C">
      <w:pPr>
        <w:spacing w:after="0" w:line="240" w:lineRule="auto"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     обеспечива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>т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72E9C" w:rsidRPr="00AB57A9" w:rsidRDefault="00E72E9C" w:rsidP="00E72E9C">
      <w:pPr>
        <w:spacing w:after="0" w:line="240" w:lineRule="auto"/>
        <w:ind w:firstLine="556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своевременно и качественно исполня</w:t>
      </w:r>
      <w:r w:rsidR="00AB57A9" w:rsidRPr="00AB57A9">
        <w:rPr>
          <w:sz w:val="28"/>
          <w:szCs w:val="28"/>
        </w:rPr>
        <w:t>ет</w:t>
      </w:r>
      <w:r w:rsidRPr="00AB57A9">
        <w:rPr>
          <w:sz w:val="28"/>
          <w:szCs w:val="28"/>
        </w:rPr>
        <w:t xml:space="preserve"> приказы, распоряжения, указания, задания, поручения начальника инспекции (заместителя начальника инспекции), руководства Управления, ФНС России;</w:t>
      </w:r>
    </w:p>
    <w:p w:rsidR="00E72E9C" w:rsidRPr="00AB57A9" w:rsidRDefault="00E72E9C" w:rsidP="00AB57A9">
      <w:pPr>
        <w:widowControl w:val="0"/>
        <w:autoSpaceDE w:val="0"/>
        <w:autoSpaceDN w:val="0"/>
        <w:adjustRightInd w:val="0"/>
        <w:spacing w:after="0" w:line="240" w:lineRule="auto"/>
        <w:ind w:firstLine="556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исполня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 xml:space="preserve">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72E9C" w:rsidRPr="00AB57A9" w:rsidRDefault="00E72E9C" w:rsidP="00E72E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осуществляет иные функции, предусмотренные законодательными и иными нормативными правовыми актами, приказами, распоряжениями и </w:t>
      </w:r>
      <w:r w:rsidRPr="00AB57A9">
        <w:rPr>
          <w:sz w:val="28"/>
          <w:szCs w:val="28"/>
        </w:rPr>
        <w:lastRenderedPageBreak/>
        <w:t>указаниями ФНС России, УФНС России по Оренбургской области и Инспекции.</w:t>
      </w:r>
    </w:p>
    <w:p w:rsidR="00287126" w:rsidRPr="00287126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87126">
        <w:rPr>
          <w:sz w:val="28"/>
          <w:szCs w:val="28"/>
        </w:rPr>
        <w:t>исполн</w:t>
      </w:r>
      <w:r w:rsidR="009F4C75">
        <w:rPr>
          <w:sz w:val="28"/>
          <w:szCs w:val="28"/>
        </w:rPr>
        <w:t>яет</w:t>
      </w:r>
      <w:r w:rsidRPr="00287126">
        <w:rPr>
          <w:sz w:val="28"/>
          <w:szCs w:val="28"/>
        </w:rPr>
        <w:t xml:space="preserve">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D20E9F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9.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В целях исполнения возложенных должностных обязанностей </w:t>
      </w:r>
      <w:r w:rsidR="003F4E0A" w:rsidRPr="00A9533A">
        <w:rPr>
          <w:sz w:val="28"/>
          <w:szCs w:val="28"/>
        </w:rPr>
        <w:t xml:space="preserve"> </w:t>
      </w:r>
      <w:r w:rsidR="00DB4D1A"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государственный налоговый инспектор имеет право:</w:t>
      </w:r>
    </w:p>
    <w:p w:rsidR="00AB57A9" w:rsidRPr="00AB57A9" w:rsidRDefault="00AB57A9" w:rsidP="00AB5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  <w:r>
        <w:rPr>
          <w:sz w:val="28"/>
          <w:szCs w:val="28"/>
        </w:rPr>
        <w:t>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вносить руководству отдела и инспекции предложения по любым вопросам, отнесенным к компетенции отдела;</w:t>
      </w:r>
    </w:p>
    <w:p w:rsidR="009F4C75" w:rsidRDefault="009F4C75" w:rsidP="009F4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повышать квалификацию, участвовать в проведении совещаний, семинаров;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получать от должностных лиц инспекции информацию согласно выполняемым функциональным обязанностям;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работать с документами отдел</w:t>
      </w:r>
      <w:r>
        <w:rPr>
          <w:sz w:val="28"/>
          <w:szCs w:val="28"/>
        </w:rPr>
        <w:t>ов</w:t>
      </w:r>
      <w:r w:rsidRPr="009F4C75">
        <w:rPr>
          <w:sz w:val="28"/>
          <w:szCs w:val="28"/>
        </w:rPr>
        <w:t xml:space="preserve"> инспекции для </w:t>
      </w:r>
      <w:proofErr w:type="gramStart"/>
      <w:r w:rsidRPr="009F4C75">
        <w:rPr>
          <w:sz w:val="28"/>
          <w:szCs w:val="28"/>
        </w:rPr>
        <w:t>выполнения</w:t>
      </w:r>
      <w:proofErr w:type="gramEnd"/>
      <w:r w:rsidRPr="009F4C75">
        <w:rPr>
          <w:sz w:val="28"/>
          <w:szCs w:val="28"/>
        </w:rPr>
        <w:t xml:space="preserve"> возложенных на  него задач;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F4C75">
        <w:rPr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9F4C75">
        <w:rPr>
          <w:sz w:val="28"/>
          <w:szCs w:val="28"/>
        </w:rPr>
        <w:t>, органы местного самоуправления, общественные объединения и иные организации;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защиту сведений о гражданском служащем;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 xml:space="preserve">на должностной </w:t>
      </w:r>
      <w:proofErr w:type="gramStart"/>
      <w:r w:rsidRPr="009F4C75">
        <w:rPr>
          <w:sz w:val="28"/>
          <w:szCs w:val="28"/>
        </w:rPr>
        <w:t>рост</w:t>
      </w:r>
      <w:proofErr w:type="gramEnd"/>
      <w:r w:rsidRPr="009F4C75">
        <w:rPr>
          <w:sz w:val="28"/>
          <w:szCs w:val="28"/>
        </w:rPr>
        <w:t xml:space="preserve"> на конкурсной основе;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lastRenderedPageBreak/>
        <w:t>на государственную защиту своих жизни и здоровья членов своей семьи, а также принадлежащего ему имущества;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9F4C75" w:rsidRPr="009F4C75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C75">
        <w:rPr>
          <w:sz w:val="28"/>
          <w:szCs w:val="28"/>
        </w:rPr>
        <w:t>на иные права, установленные законодательством.</w:t>
      </w:r>
    </w:p>
    <w:p w:rsidR="009F4C75" w:rsidRPr="009F4C75" w:rsidRDefault="00D20E9F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10.</w:t>
      </w:r>
      <w:r w:rsidRPr="009F4C75">
        <w:rPr>
          <w:sz w:val="28"/>
          <w:szCs w:val="28"/>
        </w:rPr>
        <w:t> </w:t>
      </w:r>
      <w:proofErr w:type="gramStart"/>
      <w:r w:rsidR="00B92A51"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г</w:t>
      </w:r>
      <w:r w:rsidRPr="00A9533A">
        <w:rPr>
          <w:sz w:val="28"/>
          <w:szCs w:val="28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A9533A">
        <w:rPr>
          <w:sz w:val="28"/>
          <w:szCs w:val="28"/>
        </w:rPr>
        <w:t xml:space="preserve"> </w:t>
      </w:r>
      <w:proofErr w:type="gramStart"/>
      <w:r w:rsidRPr="00A9533A">
        <w:rPr>
          <w:sz w:val="28"/>
          <w:szCs w:val="28"/>
        </w:rPr>
        <w:t>2017, № 15 (ч. 1), ст. 2194),</w:t>
      </w:r>
      <w:r w:rsidR="00A03FEA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положением о</w:t>
      </w:r>
      <w:r w:rsidR="003F4E0A" w:rsidRPr="00A9533A">
        <w:rPr>
          <w:sz w:val="28"/>
          <w:szCs w:val="28"/>
        </w:rPr>
        <w:t xml:space="preserve"> Межрайонной</w:t>
      </w:r>
      <w:r w:rsidRPr="00A9533A">
        <w:rPr>
          <w:sz w:val="28"/>
          <w:szCs w:val="28"/>
        </w:rPr>
        <w:t xml:space="preserve"> </w:t>
      </w:r>
      <w:r w:rsidR="003F4E0A" w:rsidRPr="00A9533A">
        <w:rPr>
          <w:sz w:val="28"/>
          <w:szCs w:val="28"/>
        </w:rPr>
        <w:t>и</w:t>
      </w:r>
      <w:r w:rsidR="00A03FEA" w:rsidRPr="00A9533A">
        <w:rPr>
          <w:sz w:val="28"/>
          <w:szCs w:val="28"/>
        </w:rPr>
        <w:t xml:space="preserve">нспекции Федеральной налоговой службы </w:t>
      </w:r>
      <w:r w:rsidR="003F4E0A" w:rsidRPr="00A9533A">
        <w:rPr>
          <w:sz w:val="28"/>
          <w:szCs w:val="28"/>
        </w:rPr>
        <w:t xml:space="preserve">№ 9 </w:t>
      </w:r>
      <w:r w:rsidR="00A03FEA" w:rsidRPr="00A9533A">
        <w:rPr>
          <w:sz w:val="28"/>
          <w:szCs w:val="28"/>
        </w:rPr>
        <w:t>по  Оренбургской</w:t>
      </w:r>
      <w:r w:rsidR="003F4E0A" w:rsidRPr="00A9533A">
        <w:rPr>
          <w:sz w:val="28"/>
          <w:szCs w:val="28"/>
        </w:rPr>
        <w:t xml:space="preserve"> области</w:t>
      </w:r>
      <w:r w:rsidRPr="00A9533A">
        <w:rPr>
          <w:sz w:val="28"/>
          <w:szCs w:val="28"/>
        </w:rPr>
        <w:t xml:space="preserve">, </w:t>
      </w:r>
      <w:r w:rsidR="009F4C75" w:rsidRPr="009F4C75">
        <w:rPr>
          <w:sz w:val="28"/>
          <w:szCs w:val="28"/>
        </w:rPr>
        <w:t>утвержденным руководителем Управления ФНС России по Оренбургской области "13" мая 2015 г., положением об отделе</w:t>
      </w:r>
      <w:r w:rsidR="00AB57A9">
        <w:rPr>
          <w:sz w:val="28"/>
          <w:szCs w:val="28"/>
        </w:rPr>
        <w:t xml:space="preserve"> камеральных проверок №1</w:t>
      </w:r>
      <w:r w:rsidR="009F4C75" w:rsidRPr="009F4C75">
        <w:rPr>
          <w:sz w:val="28"/>
          <w:szCs w:val="28"/>
        </w:rPr>
        <w:t>, приказами (распоряжениями) ФНС России, приказами управления ФНС России по Оренбургской области (далее - управление), приказами инспекции, поручениями руководства инспекции.</w:t>
      </w:r>
      <w:proofErr w:type="gramEnd"/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11.</w:t>
      </w:r>
      <w:r w:rsidRPr="00A9533A">
        <w:rPr>
          <w:sz w:val="28"/>
          <w:szCs w:val="28"/>
          <w:lang w:val="en-US"/>
        </w:rPr>
        <w:t> </w:t>
      </w:r>
      <w:r w:rsidR="00B92A51"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г</w:t>
      </w:r>
      <w:r w:rsidRPr="00A9533A">
        <w:rPr>
          <w:sz w:val="28"/>
          <w:szCs w:val="28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A9533A" w:rsidRDefault="00B92A51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г</w:t>
      </w:r>
      <w:r w:rsidR="00D20E9F" w:rsidRPr="00A9533A">
        <w:rPr>
          <w:sz w:val="28"/>
          <w:szCs w:val="28"/>
        </w:rPr>
        <w:t>осударственный налоговый инспектор  несёт персональную ответственность</w:t>
      </w:r>
      <w:r w:rsidR="003F4E0A" w:rsidRPr="00A9533A">
        <w:rPr>
          <w:sz w:val="28"/>
          <w:szCs w:val="28"/>
        </w:rPr>
        <w:t xml:space="preserve"> </w:t>
      </w:r>
      <w:proofErr w:type="gramStart"/>
      <w:r w:rsidR="003F4E0A" w:rsidRPr="00A9533A">
        <w:rPr>
          <w:sz w:val="28"/>
          <w:szCs w:val="28"/>
        </w:rPr>
        <w:t>за</w:t>
      </w:r>
      <w:proofErr w:type="gramEnd"/>
      <w:r w:rsidR="00D20E9F" w:rsidRPr="00A9533A">
        <w:rPr>
          <w:sz w:val="28"/>
          <w:szCs w:val="28"/>
        </w:rPr>
        <w:t>:</w:t>
      </w:r>
    </w:p>
    <w:p w:rsidR="003F4E0A" w:rsidRPr="00A9533A" w:rsidRDefault="003F4E0A" w:rsidP="00A9533A">
      <w:pPr>
        <w:spacing w:after="0" w:line="240" w:lineRule="auto"/>
        <w:ind w:firstLine="70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A9533A" w:rsidRDefault="003F4E0A" w:rsidP="00A9533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sz w:val="28"/>
          <w:szCs w:val="28"/>
        </w:rPr>
      </w:pPr>
      <w:r w:rsidRPr="00A9533A">
        <w:rPr>
          <w:sz w:val="28"/>
          <w:szCs w:val="28"/>
        </w:rPr>
        <w:t xml:space="preserve">некачественное и несвоевременное выполнение задач, возложенных на отдел;    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несоблюдение установленного порядка работы с конфиденциальной информацией;  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A9533A" w:rsidRDefault="003F4E0A" w:rsidP="00A9533A">
      <w:pPr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несоблюдение служебной и исполнительской дисциплины.</w:t>
      </w:r>
    </w:p>
    <w:p w:rsidR="00AB57A9" w:rsidRDefault="00AB57A9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IV.</w:t>
      </w:r>
      <w:r w:rsidR="009013AF"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Перечень вопросов, по которым </w:t>
      </w:r>
      <w:r w:rsidR="00DB4D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старший</w:t>
      </w:r>
      <w:r w:rsidR="009F4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государственный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налоговый инспектор вправе или обязан самостоятельно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принимать управленческие и иные решения</w:t>
      </w:r>
    </w:p>
    <w:p w:rsidR="003F4E0A" w:rsidRPr="00A9533A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согласовани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, визировани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служебной записки, методического письма, отчета,  и т.д.;</w:t>
      </w:r>
      <w:proofErr w:type="gramEnd"/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вышестоящего руководителя для принятия им соответствующего решения;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и при необходимости возвращ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на переоформление или запр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оса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приеме документов, оформленных ненадлежащим образом;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ятия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соответствии представленных документов требованиям законодательства, их достоверности и полноты.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исполнении служебных обязанностей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D1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государственный налоговый инспектор обязан самостоятельно принимать решения по вопросам:</w:t>
      </w:r>
    </w:p>
    <w:p w:rsidR="003F4E0A" w:rsidRPr="00A9533A" w:rsidRDefault="00AA79AA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3F4E0A" w:rsidRPr="00A9533A">
        <w:rPr>
          <w:sz w:val="28"/>
          <w:szCs w:val="28"/>
        </w:rPr>
        <w:t>оставл</w:t>
      </w:r>
      <w:r>
        <w:rPr>
          <w:sz w:val="28"/>
          <w:szCs w:val="28"/>
        </w:rPr>
        <w:t xml:space="preserve">ения </w:t>
      </w:r>
      <w:r w:rsidR="003F4E0A" w:rsidRPr="00A9533A">
        <w:rPr>
          <w:sz w:val="28"/>
          <w:szCs w:val="28"/>
        </w:rPr>
        <w:t xml:space="preserve"> письма, заключения, докладны</w:t>
      </w:r>
      <w:r>
        <w:rPr>
          <w:sz w:val="28"/>
          <w:szCs w:val="28"/>
        </w:rPr>
        <w:t>х</w:t>
      </w:r>
      <w:r w:rsidR="003F4E0A" w:rsidRPr="00A9533A">
        <w:rPr>
          <w:sz w:val="28"/>
          <w:szCs w:val="28"/>
        </w:rPr>
        <w:t xml:space="preserve"> (служебны</w:t>
      </w:r>
      <w:r>
        <w:rPr>
          <w:sz w:val="28"/>
          <w:szCs w:val="28"/>
        </w:rPr>
        <w:t>х</w:t>
      </w:r>
      <w:r w:rsidR="003F4E0A" w:rsidRPr="00A9533A">
        <w:rPr>
          <w:sz w:val="28"/>
          <w:szCs w:val="28"/>
        </w:rPr>
        <w:t>) запис</w:t>
      </w:r>
      <w:r>
        <w:rPr>
          <w:sz w:val="28"/>
          <w:szCs w:val="28"/>
        </w:rPr>
        <w:t>о</w:t>
      </w:r>
      <w:r w:rsidR="003F4E0A" w:rsidRPr="00A9533A">
        <w:rPr>
          <w:sz w:val="28"/>
          <w:szCs w:val="28"/>
        </w:rPr>
        <w:t>к, справки, доклады, отчеты;</w:t>
      </w:r>
    </w:p>
    <w:p w:rsidR="003F4E0A" w:rsidRPr="00A9533A" w:rsidRDefault="003F4E0A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8"/>
          <w:szCs w:val="28"/>
        </w:rPr>
      </w:pPr>
      <w:r w:rsidRPr="00A9533A">
        <w:rPr>
          <w:sz w:val="28"/>
          <w:szCs w:val="28"/>
        </w:rPr>
        <w:t xml:space="preserve">  оказание методической помощи сотрудникам отдела, относящейся к компетенции отдела.</w:t>
      </w:r>
    </w:p>
    <w:p w:rsidR="003F4E0A" w:rsidRPr="00A9533A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V. Перечень вопросов, по которым </w:t>
      </w:r>
      <w:r w:rsidR="00DB4D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старший</w:t>
      </w: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государственный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налоговый инспектор вправе или обязан участвовать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 подготовке проектов нормативных правовых актов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(или) проектов управленческих и иных решений</w:t>
      </w:r>
    </w:p>
    <w:p w:rsidR="003F4E0A" w:rsidRPr="00A9533A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92A5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92A5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положений об отделе и инспекции;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графика отпусков гражданских служащих отдела;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иных актов по поручению непосредственного руководителя и руководства инспекции</w:t>
      </w:r>
      <w:r w:rsidRPr="00A9533A">
        <w:rPr>
          <w:rFonts w:ascii="Times New Roman" w:hAnsi="Times New Roman" w:cs="Times New Roman"/>
          <w:sz w:val="28"/>
          <w:szCs w:val="28"/>
        </w:rPr>
        <w:t>.</w:t>
      </w:r>
    </w:p>
    <w:p w:rsidR="003F4E0A" w:rsidRPr="00A9533A" w:rsidRDefault="003F4E0A" w:rsidP="00A95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VI. Сроки и процедуры подготовки, рассмотрения проектов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управленческих и иных решений, порядок согласования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и принятия данных решений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</w:t>
      </w:r>
      <w:r w:rsidR="00F104D5" w:rsidRPr="00A9533A">
        <w:rPr>
          <w:sz w:val="28"/>
          <w:szCs w:val="28"/>
        </w:rPr>
        <w:t>6</w:t>
      </w:r>
      <w:r w:rsidRPr="00A9533A">
        <w:rPr>
          <w:sz w:val="28"/>
          <w:szCs w:val="28"/>
        </w:rPr>
        <w:t xml:space="preserve">. В соответствии со своими должностными обязанностями </w:t>
      </w:r>
      <w:r w:rsidR="00DB4D1A">
        <w:rPr>
          <w:sz w:val="28"/>
          <w:szCs w:val="28"/>
        </w:rPr>
        <w:t>старший</w:t>
      </w:r>
      <w:r w:rsidR="00AA79A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VII. Порядок служебного взаимодействия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</w:t>
      </w:r>
      <w:r w:rsidR="00F104D5" w:rsidRPr="00A9533A">
        <w:rPr>
          <w:sz w:val="28"/>
          <w:szCs w:val="28"/>
        </w:rPr>
        <w:t>7</w:t>
      </w:r>
      <w:r w:rsidRPr="00A9533A">
        <w:rPr>
          <w:sz w:val="28"/>
          <w:szCs w:val="28"/>
        </w:rPr>
        <w:t xml:space="preserve">. </w:t>
      </w:r>
      <w:proofErr w:type="gramStart"/>
      <w:r w:rsidRPr="00A9533A">
        <w:rPr>
          <w:sz w:val="28"/>
          <w:szCs w:val="28"/>
        </w:rPr>
        <w:t xml:space="preserve">Взаимодействие </w:t>
      </w:r>
      <w:r w:rsidR="00DB4D1A">
        <w:rPr>
          <w:sz w:val="28"/>
          <w:szCs w:val="28"/>
        </w:rPr>
        <w:t>старшего</w:t>
      </w:r>
      <w:r w:rsidR="00AA79AA">
        <w:rPr>
          <w:sz w:val="28"/>
          <w:szCs w:val="28"/>
        </w:rPr>
        <w:t xml:space="preserve"> </w:t>
      </w:r>
      <w:r w:rsidR="009013AF" w:rsidRPr="00A9533A">
        <w:rPr>
          <w:sz w:val="28"/>
          <w:szCs w:val="28"/>
        </w:rPr>
        <w:t>г</w:t>
      </w:r>
      <w:r w:rsidRPr="00A9533A">
        <w:rPr>
          <w:sz w:val="28"/>
          <w:szCs w:val="28"/>
        </w:rPr>
        <w:t xml:space="preserve">осударственного налогового инспектора с федеральными государственными гражданскими служащими инспекции, </w:t>
      </w:r>
      <w:r w:rsidR="00AA79AA">
        <w:rPr>
          <w:sz w:val="28"/>
          <w:szCs w:val="28"/>
        </w:rPr>
        <w:t>У</w:t>
      </w:r>
      <w:r w:rsidRPr="00A9533A">
        <w:rPr>
          <w:sz w:val="28"/>
          <w:szCs w:val="28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</w:t>
      </w:r>
      <w:r w:rsidRPr="00A9533A">
        <w:t>деловых</w:t>
      </w:r>
      <w:r w:rsidRPr="00A9533A">
        <w:rPr>
          <w:sz w:val="28"/>
          <w:szCs w:val="28"/>
        </w:rPr>
        <w:t xml:space="preserve"> отношений на основе общих </w:t>
      </w:r>
      <w:hyperlink r:id="rId8" w:history="1">
        <w:r w:rsidRPr="00A9533A">
          <w:rPr>
            <w:sz w:val="28"/>
            <w:szCs w:val="28"/>
          </w:rPr>
          <w:t>принципов</w:t>
        </w:r>
      </w:hyperlink>
      <w:r w:rsidRPr="00A9533A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A9533A">
        <w:rPr>
          <w:sz w:val="28"/>
          <w:szCs w:val="28"/>
        </w:rPr>
        <w:t xml:space="preserve">" (Собрание законодательства Российской Федерации, 2002, N 33, ст. 3196; 2007, N 13, ст. 1531; </w:t>
      </w:r>
      <w:proofErr w:type="gramStart"/>
      <w:r w:rsidRPr="00A9533A">
        <w:rPr>
          <w:sz w:val="28"/>
          <w:szCs w:val="28"/>
        </w:rPr>
        <w:t xml:space="preserve">2009, N 29, ст. 3658), и требований к служебному поведению, установленных </w:t>
      </w:r>
      <w:hyperlink r:id="rId9" w:history="1">
        <w:r w:rsidRPr="00A9533A">
          <w:rPr>
            <w:bCs/>
            <w:sz w:val="28"/>
            <w:szCs w:val="28"/>
          </w:rPr>
          <w:t>статьей 18</w:t>
        </w:r>
      </w:hyperlink>
      <w:r w:rsidRPr="00A9533A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9533A">
          <w:rPr>
            <w:sz w:val="28"/>
            <w:szCs w:val="28"/>
          </w:rPr>
          <w:t>2004 г</w:t>
        </w:r>
      </w:smartTag>
      <w:r w:rsidRPr="00A9533A">
        <w:rPr>
          <w:sz w:val="28"/>
          <w:szCs w:val="28"/>
        </w:rPr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A9533A">
        <w:rPr>
          <w:sz w:val="28"/>
          <w:szCs w:val="28"/>
        </w:rPr>
        <w:t>) ФНС России, управления.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VIII. Перечень государственных услуг, оказываемых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A9533A">
        <w:rPr>
          <w:b/>
          <w:sz w:val="28"/>
          <w:szCs w:val="28"/>
        </w:rPr>
        <w:t>с</w:t>
      </w:r>
      <w:proofErr w:type="gramEnd"/>
      <w:r w:rsidRPr="00A9533A">
        <w:rPr>
          <w:b/>
          <w:sz w:val="28"/>
          <w:szCs w:val="28"/>
        </w:rPr>
        <w:t xml:space="preserve"> административным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регламентом Федеральной налоговой службы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</w:t>
      </w:r>
      <w:r w:rsidR="00F104D5" w:rsidRPr="00A9533A">
        <w:rPr>
          <w:sz w:val="28"/>
          <w:szCs w:val="28"/>
        </w:rPr>
        <w:t>8</w:t>
      </w:r>
      <w:r w:rsidRPr="00A9533A">
        <w:rPr>
          <w:sz w:val="28"/>
          <w:szCs w:val="28"/>
        </w:rPr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DB4D1A">
        <w:rPr>
          <w:sz w:val="28"/>
          <w:szCs w:val="28"/>
        </w:rPr>
        <w:t>старший</w:t>
      </w:r>
      <w:r w:rsidR="00AA79AA">
        <w:rPr>
          <w:sz w:val="28"/>
          <w:szCs w:val="28"/>
        </w:rPr>
        <w:t xml:space="preserve"> </w:t>
      </w:r>
      <w:r w:rsidR="009013AF" w:rsidRPr="00A9533A">
        <w:rPr>
          <w:sz w:val="28"/>
          <w:szCs w:val="28"/>
        </w:rPr>
        <w:t>государственный налоговый инспектор</w:t>
      </w:r>
      <w:r w:rsidRPr="00A9533A">
        <w:rPr>
          <w:sz w:val="28"/>
          <w:szCs w:val="28"/>
        </w:rPr>
        <w:t xml:space="preserve"> осуществляет организационное обеспечение оказания следующих видов государственных услуг: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информирование налогоплательщиков по вопросам функционирования отдела;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A9533A">
        <w:rPr>
          <w:sz w:val="28"/>
          <w:szCs w:val="28"/>
        </w:rPr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  <w:proofErr w:type="gramEnd"/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иных услуг.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lastRenderedPageBreak/>
        <w:t>IX. Показатели эффективности и результативности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профессиональной служебной деятельности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F104D5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19</w:t>
      </w:r>
      <w:r w:rsidR="003F4E0A" w:rsidRPr="00A9533A">
        <w:rPr>
          <w:sz w:val="28"/>
          <w:szCs w:val="28"/>
        </w:rPr>
        <w:t xml:space="preserve">. Эффективность профессиональной служебной деятельности </w:t>
      </w:r>
      <w:r w:rsidR="00DB4D1A">
        <w:rPr>
          <w:sz w:val="28"/>
          <w:szCs w:val="28"/>
        </w:rPr>
        <w:t>старшего</w:t>
      </w:r>
      <w:r w:rsidR="00AA79AA">
        <w:rPr>
          <w:sz w:val="28"/>
          <w:szCs w:val="28"/>
        </w:rPr>
        <w:t xml:space="preserve"> </w:t>
      </w:r>
      <w:r w:rsidR="003F4E0A" w:rsidRPr="00A9533A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своевременности и оперативности выполнения поручений;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осознанию ответственности за последствия своих действий;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повышение  динамики поступления доходов, по администрируемым  налогам;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эффективности налогового администрирования;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росту </w:t>
      </w:r>
      <w:proofErr w:type="spellStart"/>
      <w:r w:rsidRPr="00A9533A">
        <w:rPr>
          <w:sz w:val="28"/>
          <w:szCs w:val="28"/>
        </w:rPr>
        <w:t>доначисленных</w:t>
      </w:r>
      <w:proofErr w:type="spellEnd"/>
      <w:r w:rsidRPr="00A9533A">
        <w:rPr>
          <w:sz w:val="28"/>
          <w:szCs w:val="28"/>
        </w:rPr>
        <w:t xml:space="preserve"> доходов, по </w:t>
      </w:r>
      <w:proofErr w:type="spellStart"/>
      <w:r w:rsidRPr="00A9533A">
        <w:rPr>
          <w:sz w:val="28"/>
          <w:szCs w:val="28"/>
        </w:rPr>
        <w:t>администрируемым</w:t>
      </w:r>
      <w:proofErr w:type="spellEnd"/>
      <w:r w:rsidRPr="00A9533A">
        <w:rPr>
          <w:sz w:val="28"/>
          <w:szCs w:val="28"/>
        </w:rPr>
        <w:t xml:space="preserve">  налогам по результатам проведения контрольных мероприятий;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снижения необоснованных случаев   приостановления  операций по счетам;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своевременное и качественное проведение  камеральных проверок;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выявление схем ухода от налогообложения;</w:t>
      </w:r>
    </w:p>
    <w:p w:rsidR="0026681D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осознанию ответственности за последствия своих действий.</w:t>
      </w:r>
    </w:p>
    <w:p w:rsidR="0026681D" w:rsidRPr="00A9533A" w:rsidRDefault="0026681D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</w:t>
      </w:r>
    </w:p>
    <w:p w:rsidR="0026681D" w:rsidRPr="00A9533A" w:rsidRDefault="0026681D" w:rsidP="00A9533A">
      <w:pPr>
        <w:spacing w:after="0" w:line="240" w:lineRule="auto"/>
        <w:jc w:val="both"/>
        <w:rPr>
          <w:sz w:val="28"/>
          <w:szCs w:val="28"/>
        </w:rPr>
      </w:pPr>
    </w:p>
    <w:sectPr w:rsidR="0026681D" w:rsidRPr="00A9533A" w:rsidSect="00386018">
      <w:headerReference w:type="default" r:id="rId10"/>
      <w:pgSz w:w="12240" w:h="15840"/>
      <w:pgMar w:top="709" w:right="851" w:bottom="284" w:left="1701" w:header="284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01" w:rsidRDefault="00680E01" w:rsidP="00A12DDF">
      <w:pPr>
        <w:spacing w:after="0" w:line="240" w:lineRule="auto"/>
      </w:pPr>
      <w:r>
        <w:separator/>
      </w:r>
    </w:p>
  </w:endnote>
  <w:endnote w:type="continuationSeparator" w:id="0">
    <w:p w:rsidR="00680E01" w:rsidRDefault="00680E01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01" w:rsidRDefault="00680E01" w:rsidP="00A12DDF">
      <w:pPr>
        <w:spacing w:after="0" w:line="240" w:lineRule="auto"/>
      </w:pPr>
      <w:r>
        <w:separator/>
      </w:r>
    </w:p>
  </w:footnote>
  <w:footnote w:type="continuationSeparator" w:id="0">
    <w:p w:rsidR="00680E01" w:rsidRDefault="00680E01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860589"/>
      <w:docPartObj>
        <w:docPartGallery w:val="Page Numbers (Top of Page)"/>
        <w:docPartUnique/>
      </w:docPartObj>
    </w:sdtPr>
    <w:sdtContent>
      <w:p w:rsidR="00A84F08" w:rsidRDefault="00A84F08">
        <w:pPr>
          <w:pStyle w:val="ad"/>
          <w:jc w:val="center"/>
        </w:pPr>
      </w:p>
      <w:p w:rsidR="00A84F08" w:rsidRDefault="001322AD">
        <w:pPr>
          <w:pStyle w:val="ad"/>
          <w:jc w:val="center"/>
        </w:pPr>
        <w:r>
          <w:fldChar w:fldCharType="begin"/>
        </w:r>
        <w:r w:rsidR="00A84F08">
          <w:instrText>PAGE   \* MERGEFORMAT</w:instrText>
        </w:r>
        <w:r>
          <w:fldChar w:fldCharType="separate"/>
        </w:r>
        <w:r w:rsidR="00386018">
          <w:rPr>
            <w:noProof/>
          </w:rPr>
          <w:t>10</w:t>
        </w:r>
        <w:r>
          <w:fldChar w:fldCharType="end"/>
        </w:r>
      </w:p>
    </w:sdtContent>
  </w:sdt>
  <w:p w:rsidR="0026681D" w:rsidRDefault="0026681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E9F"/>
    <w:rsid w:val="00072D37"/>
    <w:rsid w:val="000D3D34"/>
    <w:rsid w:val="001322AD"/>
    <w:rsid w:val="00175C7E"/>
    <w:rsid w:val="0018535C"/>
    <w:rsid w:val="0020410A"/>
    <w:rsid w:val="00234584"/>
    <w:rsid w:val="0026681D"/>
    <w:rsid w:val="00287126"/>
    <w:rsid w:val="002A30A6"/>
    <w:rsid w:val="002D60F6"/>
    <w:rsid w:val="00341973"/>
    <w:rsid w:val="00386018"/>
    <w:rsid w:val="003F4E0A"/>
    <w:rsid w:val="00467903"/>
    <w:rsid w:val="00473BF3"/>
    <w:rsid w:val="004837AA"/>
    <w:rsid w:val="004D6CB9"/>
    <w:rsid w:val="00527364"/>
    <w:rsid w:val="00612103"/>
    <w:rsid w:val="00650152"/>
    <w:rsid w:val="00680E01"/>
    <w:rsid w:val="006C6716"/>
    <w:rsid w:val="00707089"/>
    <w:rsid w:val="00716D71"/>
    <w:rsid w:val="00746324"/>
    <w:rsid w:val="007A7632"/>
    <w:rsid w:val="007A78C8"/>
    <w:rsid w:val="007B32B9"/>
    <w:rsid w:val="00800A89"/>
    <w:rsid w:val="00812517"/>
    <w:rsid w:val="008349D5"/>
    <w:rsid w:val="0088064B"/>
    <w:rsid w:val="009013AF"/>
    <w:rsid w:val="00951CAE"/>
    <w:rsid w:val="00967742"/>
    <w:rsid w:val="00981DC4"/>
    <w:rsid w:val="009D5AAD"/>
    <w:rsid w:val="009F4C75"/>
    <w:rsid w:val="00A03FEA"/>
    <w:rsid w:val="00A12DDF"/>
    <w:rsid w:val="00A73628"/>
    <w:rsid w:val="00A84F08"/>
    <w:rsid w:val="00A9533A"/>
    <w:rsid w:val="00AA79AA"/>
    <w:rsid w:val="00AB57A9"/>
    <w:rsid w:val="00AE33DA"/>
    <w:rsid w:val="00B17D6B"/>
    <w:rsid w:val="00B92A51"/>
    <w:rsid w:val="00BC4356"/>
    <w:rsid w:val="00BE0CF9"/>
    <w:rsid w:val="00C119A9"/>
    <w:rsid w:val="00D1368C"/>
    <w:rsid w:val="00D20E9F"/>
    <w:rsid w:val="00D50F09"/>
    <w:rsid w:val="00DB0691"/>
    <w:rsid w:val="00DB4D1A"/>
    <w:rsid w:val="00E224FC"/>
    <w:rsid w:val="00E41ABD"/>
    <w:rsid w:val="00E72B38"/>
    <w:rsid w:val="00E72E9C"/>
    <w:rsid w:val="00EA2D42"/>
    <w:rsid w:val="00EA474A"/>
    <w:rsid w:val="00F104D5"/>
    <w:rsid w:val="00F6072A"/>
    <w:rsid w:val="00F9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link w:val="ConsPlusNormal0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  <w:style w:type="table" w:styleId="af1">
    <w:name w:val="Table Grid"/>
    <w:basedOn w:val="a1"/>
    <w:uiPriority w:val="59"/>
    <w:rsid w:val="002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A3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17D6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14DDE0D146101FCA207B635A80821422B08B846777C70yAeB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9416-A656-414D-968E-EB5FABF3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inet</cp:lastModifiedBy>
  <cp:revision>3</cp:revision>
  <cp:lastPrinted>2018-06-14T04:36:00Z</cp:lastPrinted>
  <dcterms:created xsi:type="dcterms:W3CDTF">2018-07-30T06:17:00Z</dcterms:created>
  <dcterms:modified xsi:type="dcterms:W3CDTF">2018-07-31T02:40:00Z</dcterms:modified>
</cp:coreProperties>
</file>